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2253F"/>
          <w:sz w:val="32"/>
        </w:rPr>
        <w:t>PROTOKOL O ZAŠKOLENÍ OBSLUHY</w:t>
      </w:r>
    </w:p>
    <w:p>
      <w:pPr>
        <w:spacing w:before="0" w:after="200"/>
      </w:pPr>
      <w:r>
        <w:rPr>
          <w:b w:val="0"/>
          <w:color w:val="5A6675"/>
          <w:sz w:val="18"/>
        </w:rPr>
        <w:t>Záznam o seznámení obsluhy se zařízením, jeho bezpečným používáním a údržbou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</w:tblPr>
      <w:tblGrid>
        <w:gridCol w:w="3213"/>
        <w:gridCol w:w="3213"/>
        <w:gridCol w:w="3213"/>
      </w:tblGrid>
      <w:tr>
        <w:trPr>
          <w:cantSplit/>
        </w:trPr>
        <w:tc>
          <w:tcPr>
            <w:tcW w:type="dxa" w:w="3209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after="20"/>
            </w:pPr>
            <w:r>
              <w:rPr>
                <w:b w:val="0"/>
                <w:color w:val="5A6675"/>
                <w:sz w:val="16"/>
              </w:rPr>
              <w:t>Číslo protokolu</w:t>
            </w:r>
          </w:p>
          <w:p>
            <w:pPr>
              <w:spacing w:after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209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after="20"/>
            </w:pPr>
            <w:r>
              <w:rPr>
                <w:b w:val="0"/>
                <w:color w:val="5A6675"/>
                <w:sz w:val="16"/>
              </w:rPr>
              <w:t>Číslo zakázky / smlouvy</w:t>
            </w:r>
          </w:p>
          <w:p>
            <w:pPr>
              <w:spacing w:after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220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after="20"/>
            </w:pPr>
            <w:r>
              <w:rPr>
                <w:b w:val="0"/>
                <w:color w:val="5A6675"/>
                <w:sz w:val="16"/>
              </w:rPr>
              <w:t>Datum zaškolení</w:t>
            </w:r>
          </w:p>
          <w:p>
            <w:pPr>
              <w:spacing w:after="0"/>
            </w:pPr>
            <w:r>
              <w:rPr>
                <w:b w:val="0"/>
                <w:sz w:val="20"/>
              </w:rPr>
            </w:r>
          </w:p>
        </w:tc>
      </w:tr>
    </w:tbl>
    <w:p>
      <w:pPr>
        <w:keepNext/>
        <w:pageBreakBefore w:val="0"/>
        <w:spacing w:before="180" w:after="80"/>
      </w:pPr>
      <w:r>
        <w:rPr>
          <w:b/>
          <w:color w:val="12253F"/>
          <w:sz w:val="22"/>
        </w:rPr>
        <w:t>Dodavatel a zákazník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after="40"/>
            </w:pPr>
            <w:r>
              <w:rPr>
                <w:b/>
                <w:sz w:val="16"/>
              </w:rPr>
              <w:t>DODAVATEL (montážní nebo servisní firma)</w:t>
            </w:r>
          </w:p>
        </w:tc>
        <w:tc>
          <w:tcPr>
            <w:tcW w:type="dxa" w:w="4819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after="40"/>
            </w:pPr>
            <w:r>
              <w:rPr>
                <w:b/>
                <w:sz w:val="16"/>
              </w:rPr>
              <w:t>ZÁKAZNÍK (provozovatel zařízení)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after="20"/>
            </w:pPr>
            <w:r>
              <w:rPr>
                <w:b w:val="0"/>
                <w:color w:val="5A6675"/>
                <w:sz w:val="16"/>
              </w:rPr>
              <w:t>Název, IČO</w:t>
            </w:r>
          </w:p>
          <w:p>
            <w:pPr>
              <w:spacing w:after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819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after="20"/>
            </w:pPr>
            <w:r>
              <w:rPr>
                <w:b w:val="0"/>
                <w:color w:val="5A6675"/>
                <w:sz w:val="16"/>
              </w:rPr>
              <w:t>Název / jméno, IČO</w:t>
            </w:r>
          </w:p>
          <w:p>
            <w:pPr>
              <w:spacing w:after="0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after="20"/>
            </w:pPr>
            <w:r>
              <w:rPr>
                <w:b w:val="0"/>
                <w:color w:val="5A6675"/>
                <w:sz w:val="16"/>
              </w:rPr>
              <w:t>Zaškolení provedl (jméno, funkce)</w:t>
            </w:r>
          </w:p>
          <w:p>
            <w:pPr>
              <w:spacing w:after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819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after="20"/>
            </w:pPr>
            <w:r>
              <w:rPr>
                <w:b w:val="0"/>
                <w:color w:val="5A6675"/>
                <w:sz w:val="16"/>
              </w:rPr>
              <w:t>Kontaktní osoba, telefon</w:t>
            </w:r>
          </w:p>
          <w:p>
            <w:pPr>
              <w:spacing w:after="0"/>
            </w:pPr>
            <w:r>
              <w:rPr>
                <w:b w:val="0"/>
                <w:sz w:val="20"/>
              </w:rPr>
            </w:r>
          </w:p>
        </w:tc>
      </w:tr>
    </w:tbl>
    <w:p>
      <w:pPr>
        <w:keepNext/>
        <w:pageBreakBefore w:val="0"/>
        <w:spacing w:before="180" w:after="80"/>
      </w:pPr>
      <w:r>
        <w:rPr>
          <w:b/>
          <w:color w:val="12253F"/>
          <w:sz w:val="22"/>
        </w:rPr>
        <w:t>Zařízení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after="20"/>
            </w:pPr>
            <w:r>
              <w:rPr>
                <w:b w:val="0"/>
                <w:color w:val="5A6675"/>
                <w:sz w:val="16"/>
              </w:rPr>
              <w:t>Adresa místa instalace</w:t>
            </w:r>
          </w:p>
          <w:p>
            <w:pPr>
              <w:spacing w:after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819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after="20"/>
            </w:pPr>
            <w:r>
              <w:rPr>
                <w:b w:val="0"/>
                <w:color w:val="5A6675"/>
                <w:sz w:val="16"/>
              </w:rPr>
              <w:t>Umístění zařízení v objektu</w:t>
            </w:r>
          </w:p>
          <w:p>
            <w:pPr>
              <w:spacing w:after="0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after="20"/>
            </w:pPr>
            <w:r>
              <w:rPr>
                <w:b w:val="0"/>
                <w:color w:val="5A6675"/>
                <w:sz w:val="16"/>
              </w:rPr>
              <w:t>Druh a typ zařízení, výrobce</w:t>
            </w:r>
          </w:p>
          <w:p>
            <w:pPr>
              <w:spacing w:after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819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after="20"/>
            </w:pPr>
            <w:r>
              <w:rPr>
                <w:b w:val="0"/>
                <w:color w:val="5A6675"/>
                <w:sz w:val="16"/>
              </w:rPr>
              <w:t>Výrobní číslo</w:t>
            </w:r>
          </w:p>
          <w:p>
            <w:pPr>
              <w:spacing w:after="0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after="20"/>
            </w:pPr>
            <w:r>
              <w:rPr>
                <w:b w:val="0"/>
                <w:color w:val="5A6675"/>
                <w:sz w:val="16"/>
              </w:rPr>
              <w:t>Datum uvedení do provozu</w:t>
            </w:r>
          </w:p>
          <w:p>
            <w:pPr>
              <w:spacing w:after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819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after="20"/>
            </w:pPr>
            <w:r>
              <w:rPr>
                <w:b w:val="0"/>
                <w:color w:val="5A6675"/>
                <w:sz w:val="16"/>
              </w:rPr>
              <w:t>Délka zaškolení (od – do)</w:t>
            </w:r>
          </w:p>
          <w:p>
            <w:pPr>
              <w:spacing w:after="0"/>
            </w:pPr>
            <w:r>
              <w:rPr>
                <w:b w:val="0"/>
                <w:sz w:val="20"/>
              </w:rPr>
            </w:r>
          </w:p>
        </w:tc>
      </w:tr>
    </w:tbl>
    <w:p>
      <w:pPr>
        <w:keepNext/>
        <w:pageBreakBefore w:val="0"/>
        <w:spacing w:before="180" w:after="80"/>
      </w:pPr>
      <w:r>
        <w:rPr>
          <w:b/>
          <w:color w:val="12253F"/>
          <w:sz w:val="22"/>
        </w:rPr>
        <w:t>Zaškolené osoby</w:t>
      </w:r>
    </w:p>
    <w:p>
      <w:pPr>
        <w:spacing w:before="0" w:after="80"/>
      </w:pPr>
      <w:r>
        <w:rPr>
          <w:b w:val="0"/>
          <w:color w:val="5A6675"/>
          <w:sz w:val="16"/>
        </w:rPr>
        <w:t>Každá zaškolená osoba se podepisuje sama. Podpis vedoucího za ostatní nestačí.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</w:tblPr>
      <w:tblGrid>
        <w:gridCol w:w="2409"/>
        <w:gridCol w:w="2409"/>
        <w:gridCol w:w="2409"/>
        <w:gridCol w:w="2409"/>
      </w:tblGrid>
      <w:tr>
        <w:trPr>
          <w:cantSplit/>
          <w:tblHeader/>
        </w:trPr>
        <w:tc>
          <w:tcPr>
            <w:tcW w:type="dxa" w:w="567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after="40"/>
            </w:pPr>
            <w:r>
              <w:rPr>
                <w:b/>
                <w:sz w:val="16"/>
              </w:rPr>
              <w:t>Č.</w:t>
            </w:r>
          </w:p>
        </w:tc>
        <w:tc>
          <w:tcPr>
            <w:tcW w:type="dxa" w:w="3288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after="40"/>
            </w:pPr>
            <w:r>
              <w:rPr>
                <w:b/>
                <w:sz w:val="16"/>
              </w:rPr>
              <w:t>Jméno a příjmení</w:t>
            </w:r>
          </w:p>
        </w:tc>
        <w:tc>
          <w:tcPr>
            <w:tcW w:type="dxa" w:w="2948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after="40"/>
            </w:pPr>
            <w:r>
              <w:rPr>
                <w:b/>
                <w:sz w:val="16"/>
              </w:rPr>
              <w:t>Funkce / pracovní zařazení</w:t>
            </w:r>
          </w:p>
        </w:tc>
        <w:tc>
          <w:tcPr>
            <w:tcW w:type="dxa" w:w="2835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after="40"/>
            </w:pPr>
            <w:r>
              <w:rPr>
                <w:b/>
                <w:sz w:val="16"/>
              </w:rPr>
              <w:t>Podpis</w:t>
            </w:r>
          </w:p>
        </w:tc>
      </w:tr>
      <w:tr>
        <w:trPr>
          <w:cantSplit/>
          <w:trHeight w:val="425" w:hRule="atLeast"/>
        </w:trPr>
        <w:tc>
          <w:tcPr>
            <w:tcW w:type="dxa" w:w="567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r>
              <w:rPr>
                <w:b w:val="0"/>
                <w:color w:val="5A6675"/>
                <w:sz w:val="18"/>
              </w:rPr>
              <w:t>1.</w:t>
            </w:r>
          </w:p>
        </w:tc>
        <w:tc>
          <w:tcPr>
            <w:tcW w:type="dxa" w:w="3288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/>
        </w:tc>
        <w:tc>
          <w:tcPr>
            <w:tcW w:type="dxa" w:w="2948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/>
        </w:tc>
        <w:tc>
          <w:tcPr>
            <w:tcW w:type="dxa" w:w="2835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567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r>
              <w:rPr>
                <w:b w:val="0"/>
                <w:color w:val="5A6675"/>
                <w:sz w:val="18"/>
              </w:rPr>
              <w:t>2.</w:t>
            </w:r>
          </w:p>
        </w:tc>
        <w:tc>
          <w:tcPr>
            <w:tcW w:type="dxa" w:w="3288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/>
        </w:tc>
        <w:tc>
          <w:tcPr>
            <w:tcW w:type="dxa" w:w="2948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/>
        </w:tc>
        <w:tc>
          <w:tcPr>
            <w:tcW w:type="dxa" w:w="2835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567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r>
              <w:rPr>
                <w:b w:val="0"/>
                <w:color w:val="5A6675"/>
                <w:sz w:val="18"/>
              </w:rPr>
              <w:t>3.</w:t>
            </w:r>
          </w:p>
        </w:tc>
        <w:tc>
          <w:tcPr>
            <w:tcW w:type="dxa" w:w="3288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/>
        </w:tc>
        <w:tc>
          <w:tcPr>
            <w:tcW w:type="dxa" w:w="2948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/>
        </w:tc>
        <w:tc>
          <w:tcPr>
            <w:tcW w:type="dxa" w:w="2835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567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r>
              <w:rPr>
                <w:b w:val="0"/>
                <w:color w:val="5A6675"/>
                <w:sz w:val="18"/>
              </w:rPr>
              <w:t>4.</w:t>
            </w:r>
          </w:p>
        </w:tc>
        <w:tc>
          <w:tcPr>
            <w:tcW w:type="dxa" w:w="3288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/>
        </w:tc>
        <w:tc>
          <w:tcPr>
            <w:tcW w:type="dxa" w:w="2948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/>
        </w:tc>
        <w:tc>
          <w:tcPr>
            <w:tcW w:type="dxa" w:w="2835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567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r>
              <w:rPr>
                <w:b w:val="0"/>
                <w:color w:val="5A6675"/>
                <w:sz w:val="18"/>
              </w:rPr>
              <w:t>5.</w:t>
            </w:r>
          </w:p>
        </w:tc>
        <w:tc>
          <w:tcPr>
            <w:tcW w:type="dxa" w:w="3288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/>
        </w:tc>
        <w:tc>
          <w:tcPr>
            <w:tcW w:type="dxa" w:w="2948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/>
        </w:tc>
        <w:tc>
          <w:tcPr>
            <w:tcW w:type="dxa" w:w="2835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567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r>
              <w:rPr>
                <w:b w:val="0"/>
                <w:color w:val="5A6675"/>
                <w:sz w:val="18"/>
              </w:rPr>
              <w:t>6.</w:t>
            </w:r>
          </w:p>
        </w:tc>
        <w:tc>
          <w:tcPr>
            <w:tcW w:type="dxa" w:w="3288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/>
        </w:tc>
        <w:tc>
          <w:tcPr>
            <w:tcW w:type="dxa" w:w="2948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/>
        </w:tc>
        <w:tc>
          <w:tcPr>
            <w:tcW w:type="dxa" w:w="2835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/>
        </w:tc>
      </w:tr>
    </w:tbl>
    <w:p>
      <w:pPr>
        <w:keepNext/>
        <w:pageBreakBefore w:val="0"/>
        <w:spacing w:before="180" w:after="80"/>
      </w:pPr>
      <w:r>
        <w:rPr>
          <w:b/>
          <w:color w:val="12253F"/>
          <w:sz w:val="22"/>
        </w:rPr>
        <w:t>Kontakt pro hlášení poruch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</w:tblPr>
      <w:tblGrid>
        <w:gridCol w:w="3213"/>
        <w:gridCol w:w="3213"/>
        <w:gridCol w:w="3213"/>
      </w:tblGrid>
      <w:tr>
        <w:trPr>
          <w:cantSplit/>
        </w:trPr>
        <w:tc>
          <w:tcPr>
            <w:tcW w:type="dxa" w:w="3209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after="20"/>
            </w:pPr>
            <w:r>
              <w:rPr>
                <w:b w:val="0"/>
                <w:color w:val="5A6675"/>
                <w:sz w:val="16"/>
              </w:rPr>
              <w:t>Telefon</w:t>
            </w:r>
          </w:p>
          <w:p>
            <w:pPr>
              <w:spacing w:after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209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after="20"/>
            </w:pPr>
            <w:r>
              <w:rPr>
                <w:b w:val="0"/>
                <w:color w:val="5A6675"/>
                <w:sz w:val="16"/>
              </w:rPr>
              <w:t>E-mail</w:t>
            </w:r>
          </w:p>
          <w:p>
            <w:pPr>
              <w:spacing w:after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220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after="20"/>
            </w:pPr>
            <w:r>
              <w:rPr>
                <w:b w:val="0"/>
                <w:color w:val="5A6675"/>
                <w:sz w:val="16"/>
              </w:rPr>
              <w:t>Dostupnost / pohotovost</w:t>
            </w:r>
          </w:p>
          <w:p>
            <w:pPr>
              <w:spacing w:after="0"/>
            </w:pPr>
            <w:r>
              <w:rPr>
                <w:b w:val="0"/>
                <w:sz w:val="20"/>
              </w:rPr>
            </w:r>
          </w:p>
        </w:tc>
      </w:tr>
    </w:tbl>
    <w:p>
      <w:pPr>
        <w:keepNext/>
        <w:pageBreakBefore w:val="0"/>
        <w:spacing w:before="180" w:after="80"/>
      </w:pPr>
      <w:r>
        <w:rPr>
          <w:b/>
          <w:color w:val="12253F"/>
          <w:sz w:val="22"/>
        </w:rPr>
        <w:t>Předaná dokumentace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☐  Návod k obsluze v českém jazyce</w:t>
            </w:r>
          </w:p>
          <w:p>
            <w:pPr>
              <w:spacing w:after="40"/>
            </w:pPr>
            <w:r>
              <w:rPr>
                <w:b w:val="0"/>
                <w:sz w:val="20"/>
              </w:rPr>
              <w:t>☐  Návod k údržbě</w:t>
            </w:r>
          </w:p>
          <w:p>
            <w:pPr>
              <w:spacing w:after="40"/>
            </w:pPr>
            <w:r>
              <w:rPr>
                <w:b w:val="0"/>
                <w:sz w:val="20"/>
              </w:rPr>
              <w:t>☐  Prohlášení o shodě</w:t>
            </w:r>
          </w:p>
          <w:p>
            <w:pPr>
              <w:spacing w:after="40"/>
            </w:pPr>
            <w:r>
              <w:rPr>
                <w:b w:val="0"/>
                <w:sz w:val="20"/>
              </w:rPr>
              <w:t>☐  Záruční list</w:t>
            </w:r>
          </w:p>
        </w:tc>
        <w:tc>
          <w:tcPr>
            <w:tcW w:type="dxa" w:w="4819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☐  Protokol o uvedení do provozu / o zkouškách</w:t>
            </w:r>
          </w:p>
          <w:p>
            <w:pPr>
              <w:spacing w:after="40"/>
            </w:pPr>
            <w:r>
              <w:rPr>
                <w:b w:val="0"/>
                <w:sz w:val="20"/>
              </w:rPr>
              <w:t>☐  Revizní zpráva</w:t>
            </w:r>
          </w:p>
          <w:p>
            <w:pPr>
              <w:spacing w:after="40"/>
            </w:pPr>
            <w:r>
              <w:rPr>
                <w:b w:val="0"/>
                <w:sz w:val="20"/>
              </w:rPr>
              <w:t>☐  Místní provozní předpis zákazníka</w:t>
            </w:r>
          </w:p>
          <w:p>
            <w:pPr>
              <w:spacing w:after="40"/>
            </w:pPr>
            <w:r>
              <w:rPr>
                <w:b w:val="0"/>
                <w:sz w:val="20"/>
              </w:rPr>
              <w:t>☐  Jiné:</w:t>
            </w:r>
          </w:p>
        </w:tc>
      </w:tr>
    </w:tbl>
    <w:p>
      <w:pPr>
        <w:keepNext/>
        <w:pageBreakBefore/>
        <w:spacing w:before="0" w:after="80"/>
      </w:pPr>
      <w:r>
        <w:rPr>
          <w:b/>
          <w:color w:val="12253F"/>
          <w:sz w:val="22"/>
        </w:rPr>
        <w:t>Obsah zaškolení</w:t>
      </w:r>
    </w:p>
    <w:p>
      <w:pPr>
        <w:spacing w:before="0" w:after="80"/>
      </w:pPr>
      <w:r>
        <w:rPr>
          <w:b w:val="0"/>
          <w:color w:val="5A6675"/>
          <w:sz w:val="16"/>
        </w:rPr>
        <w:t>Zaškrtněte body, které byly vysvětleny a předvedeny. Nehodící se body proškrtněte.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</w:tblPr>
      <w:tblGrid>
        <w:gridCol w:w="3213"/>
        <w:gridCol w:w="3213"/>
        <w:gridCol w:w="3213"/>
      </w:tblGrid>
      <w:tr>
        <w:trPr>
          <w:cantSplit/>
        </w:trPr>
        <w:tc>
          <w:tcPr>
            <w:tcW w:type="dxa" w:w="907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after="40"/>
            </w:pPr>
            <w:r>
              <w:rPr>
                <w:b/>
                <w:sz w:val="16"/>
              </w:rPr>
              <w:t>Probráno</w:t>
            </w:r>
          </w:p>
        </w:tc>
        <w:tc>
          <w:tcPr>
            <w:tcW w:type="dxa" w:w="5443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after="40"/>
            </w:pPr>
            <w:r>
              <w:rPr>
                <w:b/>
                <w:sz w:val="16"/>
              </w:rPr>
              <w:t>Téma</w:t>
            </w:r>
          </w:p>
        </w:tc>
        <w:tc>
          <w:tcPr>
            <w:tcW w:type="dxa" w:w="3288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after="40"/>
            </w:pPr>
            <w:r>
              <w:rPr>
                <w:b/>
                <w:sz w:val="16"/>
              </w:rPr>
              <w:t>Poznámka</w:t>
            </w:r>
          </w:p>
        </w:tc>
      </w:tr>
      <w:tr>
        <w:trPr>
          <w:cantSplit/>
          <w:trHeight w:val="340" w:hRule="atLeast"/>
        </w:trPr>
        <w:tc>
          <w:tcPr>
            <w:tcW w:type="dxa" w:w="907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jc w:val="center"/>
            </w:pPr>
            <w:r>
              <w:rPr>
                <w:b w:val="0"/>
                <w:sz w:val="22"/>
              </w:rPr>
              <w:t>☐</w:t>
            </w:r>
          </w:p>
        </w:tc>
        <w:tc>
          <w:tcPr>
            <w:tcW w:type="dxa" w:w="5443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r>
              <w:rPr>
                <w:b w:val="0"/>
                <w:sz w:val="19"/>
              </w:rPr>
              <w:t>Popis zařízení, hlavní části a jejich umístění</w:t>
            </w:r>
          </w:p>
        </w:tc>
        <w:tc>
          <w:tcPr>
            <w:tcW w:type="dxa" w:w="3288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/>
        </w:tc>
      </w:tr>
      <w:tr>
        <w:trPr>
          <w:cantSplit/>
          <w:trHeight w:val="340" w:hRule="atLeast"/>
        </w:trPr>
        <w:tc>
          <w:tcPr>
            <w:tcW w:type="dxa" w:w="907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jc w:val="center"/>
            </w:pPr>
            <w:r>
              <w:rPr>
                <w:b w:val="0"/>
                <w:sz w:val="22"/>
              </w:rPr>
              <w:t>☐</w:t>
            </w:r>
          </w:p>
        </w:tc>
        <w:tc>
          <w:tcPr>
            <w:tcW w:type="dxa" w:w="5443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r>
              <w:rPr>
                <w:b w:val="0"/>
                <w:sz w:val="19"/>
              </w:rPr>
              <w:t>Zapnutí, vypnutí, provozní režimy a běžné nastavení</w:t>
            </w:r>
          </w:p>
        </w:tc>
        <w:tc>
          <w:tcPr>
            <w:tcW w:type="dxa" w:w="3288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/>
        </w:tc>
      </w:tr>
      <w:tr>
        <w:trPr>
          <w:cantSplit/>
          <w:trHeight w:val="340" w:hRule="atLeast"/>
        </w:trPr>
        <w:tc>
          <w:tcPr>
            <w:tcW w:type="dxa" w:w="907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jc w:val="center"/>
            </w:pPr>
            <w:r>
              <w:rPr>
                <w:b w:val="0"/>
                <w:sz w:val="22"/>
              </w:rPr>
              <w:t>☐</w:t>
            </w:r>
          </w:p>
        </w:tc>
        <w:tc>
          <w:tcPr>
            <w:tcW w:type="dxa" w:w="5443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r>
              <w:rPr>
                <w:b w:val="0"/>
                <w:sz w:val="19"/>
              </w:rPr>
              <w:t>Ovládací prvky, regulace, displej a význam hlášení</w:t>
            </w:r>
          </w:p>
        </w:tc>
        <w:tc>
          <w:tcPr>
            <w:tcW w:type="dxa" w:w="3288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/>
        </w:tc>
      </w:tr>
      <w:tr>
        <w:trPr>
          <w:cantSplit/>
          <w:trHeight w:val="340" w:hRule="atLeast"/>
        </w:trPr>
        <w:tc>
          <w:tcPr>
            <w:tcW w:type="dxa" w:w="907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jc w:val="center"/>
            </w:pPr>
            <w:r>
              <w:rPr>
                <w:b w:val="0"/>
                <w:sz w:val="22"/>
              </w:rPr>
              <w:t>☐</w:t>
            </w:r>
          </w:p>
        </w:tc>
        <w:tc>
          <w:tcPr>
            <w:tcW w:type="dxa" w:w="5443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r>
              <w:rPr>
                <w:b w:val="0"/>
                <w:sz w:val="19"/>
              </w:rPr>
              <w:t>Bezpečnost: nouzové vypnutí, odpojení od energií, zakázané úkony</w:t>
            </w:r>
          </w:p>
        </w:tc>
        <w:tc>
          <w:tcPr>
            <w:tcW w:type="dxa" w:w="3288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/>
        </w:tc>
      </w:tr>
      <w:tr>
        <w:trPr>
          <w:cantSplit/>
          <w:trHeight w:val="340" w:hRule="atLeast"/>
        </w:trPr>
        <w:tc>
          <w:tcPr>
            <w:tcW w:type="dxa" w:w="907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jc w:val="center"/>
            </w:pPr>
            <w:r>
              <w:rPr>
                <w:b w:val="0"/>
                <w:sz w:val="22"/>
              </w:rPr>
              <w:t>☐</w:t>
            </w:r>
          </w:p>
        </w:tc>
        <w:tc>
          <w:tcPr>
            <w:tcW w:type="dxa" w:w="5443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r>
              <w:rPr>
                <w:b w:val="0"/>
                <w:sz w:val="19"/>
              </w:rPr>
              <w:t>Zbytková rizika a ochranná opatření podle návodu výrobce</w:t>
            </w:r>
          </w:p>
        </w:tc>
        <w:tc>
          <w:tcPr>
            <w:tcW w:type="dxa" w:w="3288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/>
        </w:tc>
      </w:tr>
      <w:tr>
        <w:trPr>
          <w:cantSplit/>
          <w:trHeight w:val="340" w:hRule="atLeast"/>
        </w:trPr>
        <w:tc>
          <w:tcPr>
            <w:tcW w:type="dxa" w:w="907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jc w:val="center"/>
            </w:pPr>
            <w:r>
              <w:rPr>
                <w:b w:val="0"/>
                <w:sz w:val="22"/>
              </w:rPr>
              <w:t>☐</w:t>
            </w:r>
          </w:p>
        </w:tc>
        <w:tc>
          <w:tcPr>
            <w:tcW w:type="dxa" w:w="5443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r>
              <w:rPr>
                <w:b w:val="0"/>
                <w:sz w:val="19"/>
              </w:rPr>
              <w:t>Údržba prováděná uživatelem (čištění, kontroly) a její intervaly</w:t>
            </w:r>
          </w:p>
        </w:tc>
        <w:tc>
          <w:tcPr>
            <w:tcW w:type="dxa" w:w="3288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/>
        </w:tc>
      </w:tr>
      <w:tr>
        <w:trPr>
          <w:cantSplit/>
          <w:trHeight w:val="340" w:hRule="atLeast"/>
        </w:trPr>
        <w:tc>
          <w:tcPr>
            <w:tcW w:type="dxa" w:w="907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jc w:val="center"/>
            </w:pPr>
            <w:r>
              <w:rPr>
                <w:b w:val="0"/>
                <w:sz w:val="22"/>
              </w:rPr>
              <w:t>☐</w:t>
            </w:r>
          </w:p>
        </w:tc>
        <w:tc>
          <w:tcPr>
            <w:tcW w:type="dxa" w:w="5443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r>
              <w:rPr>
                <w:b w:val="0"/>
                <w:sz w:val="19"/>
              </w:rPr>
              <w:t>Co dělat při poruše nebo havárii, co obsluha smí a nesmí sama</w:t>
            </w:r>
          </w:p>
        </w:tc>
        <w:tc>
          <w:tcPr>
            <w:tcW w:type="dxa" w:w="3288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/>
        </w:tc>
      </w:tr>
      <w:tr>
        <w:trPr>
          <w:cantSplit/>
          <w:trHeight w:val="340" w:hRule="atLeast"/>
        </w:trPr>
        <w:tc>
          <w:tcPr>
            <w:tcW w:type="dxa" w:w="907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jc w:val="center"/>
            </w:pPr>
            <w:r>
              <w:rPr>
                <w:b w:val="0"/>
                <w:sz w:val="22"/>
              </w:rPr>
              <w:t>☐</w:t>
            </w:r>
          </w:p>
        </w:tc>
        <w:tc>
          <w:tcPr>
            <w:tcW w:type="dxa" w:w="5443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r>
              <w:rPr>
                <w:b w:val="0"/>
                <w:sz w:val="19"/>
              </w:rPr>
              <w:t>Kdy a jak volat servis, jaké údaje při hlášení uvést</w:t>
            </w:r>
          </w:p>
        </w:tc>
        <w:tc>
          <w:tcPr>
            <w:tcW w:type="dxa" w:w="3288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/>
        </w:tc>
      </w:tr>
      <w:tr>
        <w:trPr>
          <w:cantSplit/>
          <w:trHeight w:val="340" w:hRule="atLeast"/>
        </w:trPr>
        <w:tc>
          <w:tcPr>
            <w:tcW w:type="dxa" w:w="907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jc w:val="center"/>
            </w:pPr>
            <w:r>
              <w:rPr>
                <w:b w:val="0"/>
                <w:sz w:val="22"/>
              </w:rPr>
              <w:t>☐</w:t>
            </w:r>
          </w:p>
        </w:tc>
        <w:tc>
          <w:tcPr>
            <w:tcW w:type="dxa" w:w="5443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r>
              <w:rPr>
                <w:b w:val="0"/>
                <w:sz w:val="19"/>
              </w:rPr>
              <w:t>Pravidelné servisní prohlídky, kontroly a revize a jejich lhůty</w:t>
            </w:r>
          </w:p>
        </w:tc>
        <w:tc>
          <w:tcPr>
            <w:tcW w:type="dxa" w:w="3288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/>
        </w:tc>
      </w:tr>
      <w:tr>
        <w:trPr>
          <w:cantSplit/>
          <w:trHeight w:val="340" w:hRule="atLeast"/>
        </w:trPr>
        <w:tc>
          <w:tcPr>
            <w:tcW w:type="dxa" w:w="907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jc w:val="center"/>
            </w:pPr>
            <w:r>
              <w:rPr>
                <w:b w:val="0"/>
                <w:sz w:val="22"/>
              </w:rPr>
              <w:t>☐</w:t>
            </w:r>
          </w:p>
        </w:tc>
        <w:tc>
          <w:tcPr>
            <w:tcW w:type="dxa" w:w="5443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r>
              <w:rPr>
                <w:b w:val="0"/>
                <w:sz w:val="19"/>
              </w:rPr>
              <w:t>Záruční podmínky a co může záruku ohrozit</w:t>
            </w:r>
          </w:p>
        </w:tc>
        <w:tc>
          <w:tcPr>
            <w:tcW w:type="dxa" w:w="3288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/>
        </w:tc>
      </w:tr>
      <w:tr>
        <w:trPr>
          <w:cantSplit/>
          <w:trHeight w:val="340" w:hRule="atLeast"/>
        </w:trPr>
        <w:tc>
          <w:tcPr>
            <w:tcW w:type="dxa" w:w="907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jc w:val="center"/>
            </w:pPr>
            <w:r>
              <w:rPr>
                <w:b w:val="0"/>
                <w:sz w:val="22"/>
              </w:rPr>
              <w:t>☐</w:t>
            </w:r>
          </w:p>
        </w:tc>
        <w:tc>
          <w:tcPr>
            <w:tcW w:type="dxa" w:w="5443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r>
              <w:rPr>
                <w:b w:val="0"/>
                <w:sz w:val="19"/>
              </w:rPr>
              <w:t>Praktické vyzkoušení obsluhy zaškolenými osobami</w:t>
            </w:r>
          </w:p>
        </w:tc>
        <w:tc>
          <w:tcPr>
            <w:tcW w:type="dxa" w:w="3288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/>
        </w:tc>
      </w:tr>
      <w:tr>
        <w:trPr>
          <w:cantSplit/>
          <w:trHeight w:val="340" w:hRule="atLeast"/>
        </w:trPr>
        <w:tc>
          <w:tcPr>
            <w:tcW w:type="dxa" w:w="907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jc w:val="center"/>
            </w:pPr>
            <w:r>
              <w:rPr>
                <w:b w:val="0"/>
                <w:sz w:val="22"/>
              </w:rPr>
              <w:t>☐</w:t>
            </w:r>
          </w:p>
        </w:tc>
        <w:tc>
          <w:tcPr>
            <w:tcW w:type="dxa" w:w="5443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r>
              <w:rPr>
                <w:b w:val="0"/>
                <w:color w:val="5A6675"/>
                <w:sz w:val="19"/>
              </w:rPr>
              <w:t>Další bod:</w:t>
            </w:r>
          </w:p>
        </w:tc>
        <w:tc>
          <w:tcPr>
            <w:tcW w:type="dxa" w:w="3288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/>
        </w:tc>
      </w:tr>
      <w:tr>
        <w:trPr>
          <w:cantSplit/>
          <w:trHeight w:val="340" w:hRule="atLeast"/>
        </w:trPr>
        <w:tc>
          <w:tcPr>
            <w:tcW w:type="dxa" w:w="907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jc w:val="center"/>
            </w:pPr>
            <w:r>
              <w:rPr>
                <w:b w:val="0"/>
                <w:sz w:val="22"/>
              </w:rPr>
              <w:t>☐</w:t>
            </w:r>
          </w:p>
        </w:tc>
        <w:tc>
          <w:tcPr>
            <w:tcW w:type="dxa" w:w="5443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r>
              <w:rPr>
                <w:b w:val="0"/>
                <w:color w:val="5A6675"/>
                <w:sz w:val="19"/>
              </w:rPr>
              <w:t>Další bod:</w:t>
            </w:r>
          </w:p>
        </w:tc>
        <w:tc>
          <w:tcPr>
            <w:tcW w:type="dxa" w:w="3288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/>
        </w:tc>
      </w:tr>
    </w:tbl>
    <w:p>
      <w:pPr>
        <w:keepNext/>
        <w:pageBreakBefore w:val="0"/>
        <w:spacing w:before="180" w:after="80"/>
      </w:pPr>
      <w:r>
        <w:rPr>
          <w:b/>
          <w:color w:val="12253F"/>
          <w:sz w:val="22"/>
        </w:rPr>
        <w:t>Poznámky, otevřené body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after="20"/>
            </w:pPr>
            <w:r>
              <w:rPr>
                <w:b w:val="0"/>
                <w:color w:val="5A6675"/>
                <w:sz w:val="16"/>
              </w:rPr>
              <w:t>Co se nestihlo, co je potřeba doplnit, dohodnutý termín doškolení</w:t>
            </w:r>
          </w:p>
          <w:p>
            <w:pPr>
              <w:spacing w:after="120"/>
            </w:pPr>
            <w:r>
              <w:rPr>
                <w:b w:val="0"/>
                <w:sz w:val="20"/>
              </w:rPr>
            </w:r>
          </w:p>
          <w:p>
            <w:pPr>
              <w:spacing w:after="120"/>
            </w:pPr>
            <w:r>
              <w:rPr>
                <w:b w:val="0"/>
                <w:sz w:val="20"/>
              </w:rPr>
            </w:r>
          </w:p>
          <w:p>
            <w:pPr>
              <w:spacing w:after="120"/>
            </w:pPr>
            <w:r>
              <w:rPr>
                <w:b w:val="0"/>
                <w:sz w:val="20"/>
              </w:rPr>
            </w:r>
          </w:p>
        </w:tc>
      </w:tr>
    </w:tbl>
    <w:p>
      <w:pPr>
        <w:keepNext/>
        <w:pageBreakBefore w:val="0"/>
        <w:spacing w:before="180" w:after="80"/>
      </w:pPr>
      <w:r>
        <w:rPr>
          <w:b/>
          <w:color w:val="12253F"/>
          <w:sz w:val="22"/>
        </w:rPr>
        <w:t>Prohlášení zaškolených osob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r>
              <w:rPr>
                <w:b w:val="0"/>
                <w:sz w:val="19"/>
              </w:rPr>
              <w:t>Svým podpisem v tabulce zaškolených osob potvrzujeme, že jsme byli seznámeni s obsluhou, bezpečným používáním a údržbou uvedeného zařízení v rozsahu zaškrtnutých bodů, že jsme měli možnost klást otázky a obsluhu jsme si prakticky vyzkoušeli. Dokumentace zaškrtnutá v části Předaná dokumentace nám byla předána.</w:t>
            </w:r>
          </w:p>
        </w:tc>
      </w:tr>
    </w:tbl>
    <w:p>
      <w:pPr>
        <w:keepNext/>
        <w:pageBreakBefore w:val="0"/>
        <w:spacing w:before="180" w:after="80"/>
      </w:pPr>
      <w:r>
        <w:rPr>
          <w:b/>
          <w:color w:val="12253F"/>
          <w:sz w:val="22"/>
        </w:rPr>
        <w:t>Podpisy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after="40"/>
            </w:pPr>
            <w:r>
              <w:rPr>
                <w:b/>
                <w:sz w:val="16"/>
              </w:rPr>
              <w:t>ZA DODAVATELE (zaškolení provedl)</w:t>
            </w:r>
          </w:p>
        </w:tc>
        <w:tc>
          <w:tcPr>
            <w:tcW w:type="dxa" w:w="4819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after="40"/>
            </w:pPr>
            <w:r>
              <w:rPr>
                <w:b/>
                <w:sz w:val="16"/>
              </w:rPr>
              <w:t>ZA ZÁKAZNÍKA (zaškolení převzal)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after="20"/>
            </w:pPr>
            <w:r>
              <w:rPr>
                <w:b w:val="0"/>
                <w:color w:val="5A6675"/>
                <w:sz w:val="16"/>
              </w:rPr>
              <w:t>Jméno a příjmení</w:t>
            </w:r>
          </w:p>
          <w:p>
            <w:pPr>
              <w:spacing w:after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819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after="20"/>
            </w:pPr>
            <w:r>
              <w:rPr>
                <w:b w:val="0"/>
                <w:color w:val="5A6675"/>
                <w:sz w:val="16"/>
              </w:rPr>
              <w:t>Jméno, příjmení a funkce</w:t>
            </w:r>
          </w:p>
          <w:p>
            <w:pPr>
              <w:spacing w:after="0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after="20"/>
            </w:pPr>
            <w:r>
              <w:rPr>
                <w:b w:val="0"/>
                <w:color w:val="5A6675"/>
                <w:sz w:val="16"/>
              </w:rPr>
              <w:t>Datum a podpis</w:t>
            </w:r>
          </w:p>
          <w:p>
            <w:pPr>
              <w:spacing w:after="120"/>
            </w:pPr>
            <w:r>
              <w:rPr>
                <w:b w:val="0"/>
                <w:sz w:val="20"/>
              </w:rPr>
            </w:r>
          </w:p>
          <w:p>
            <w:pPr>
              <w:spacing w:after="12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819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after="20"/>
            </w:pPr>
            <w:r>
              <w:rPr>
                <w:b w:val="0"/>
                <w:color w:val="5A6675"/>
                <w:sz w:val="16"/>
              </w:rPr>
              <w:t>Datum a podpis</w:t>
            </w:r>
          </w:p>
          <w:p>
            <w:pPr>
              <w:spacing w:after="120"/>
            </w:pPr>
            <w:r>
              <w:rPr>
                <w:b w:val="0"/>
                <w:sz w:val="20"/>
              </w:rPr>
            </w:r>
          </w:p>
          <w:p>
            <w:pPr>
              <w:spacing w:after="120"/>
            </w:pPr>
            <w:r>
              <w:rPr>
                <w:b w:val="0"/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3A0"/>
        <w:sz w:val="14"/>
      </w:rPr>
      <w:t>Vzor ke stažení: servisbook.com/blog/protokol-o-zaskoleni-obsluhy-vzor.html  ·  Upravte si ho podle svého zařízení. Vzor není právní rada.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cs="Calibri" w:eastAsia="Calibri"/>
      <w:sz w:val="20"/>
      <w:lang w:val="cs-CZ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 o zaškolení obsluhy – vzor</dc:title>
  <dc:subject/>
  <dc:creator>Redakce ServisBook</dc:creator>
  <cp:keywords/>
  <dc:description>Vzor protokolu o zaškolení obsluhy k vyplnění. Ke stažení na servisbook.com.</dc:description>
  <cp:lastModifiedBy>Redakce ServisBook</cp:lastModifiedBy>
  <cp:revision>1</cp:revision>
  <dcterms:created xsi:type="dcterms:W3CDTF">2026-10-23T18:09:03Z</dcterms:created>
  <dcterms:modified xsi:type="dcterms:W3CDTF">2026-10-23T18:09:03Z</dcterms:modified>
  <cp:category/>
</cp:coreProperties>
</file>